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AA7" w:rsidRDefault="00000000">
      <w:pPr>
        <w:pStyle w:val="Title"/>
        <w:keepNext w:val="0"/>
        <w:keepLines w:val="0"/>
        <w:spacing w:after="0" w:line="240" w:lineRule="auto"/>
        <w:rPr>
          <w:rFonts w:ascii="Avenir" w:eastAsia="Avenir" w:hAnsi="Avenir" w:cs="Avenir"/>
          <w:sz w:val="22"/>
          <w:szCs w:val="22"/>
        </w:rPr>
      </w:pPr>
      <w:bookmarkStart w:id="0" w:name="_gjdgxs" w:colFirst="0" w:colLast="0"/>
      <w:bookmarkEnd w:id="0"/>
      <w:r>
        <w:rPr>
          <w:rFonts w:ascii="Avenir" w:eastAsia="Avenir" w:hAnsi="Avenir" w:cs="Avenir"/>
          <w:sz w:val="22"/>
          <w:szCs w:val="22"/>
        </w:rPr>
        <w:t xml:space="preserve"> </w:t>
      </w:r>
    </w:p>
    <w:tbl>
      <w:tblPr>
        <w:tblStyle w:val="a"/>
        <w:tblW w:w="9576" w:type="dxa"/>
        <w:tblInd w:w="-11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730AA7" w:rsidTr="00730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EA9999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jc w:val="center"/>
              <w:rPr>
                <w:rFonts w:ascii="Avenir" w:eastAsia="Avenir" w:hAnsi="Avenir" w:cs="Avenir"/>
                <w:color w:val="000000"/>
                <w:sz w:val="22"/>
                <w:szCs w:val="22"/>
              </w:rPr>
            </w:pPr>
            <w:r>
              <w:rPr>
                <w:rFonts w:ascii="Avenir" w:eastAsia="Avenir" w:hAnsi="Avenir" w:cs="Avenir"/>
                <w:b w:val="0"/>
                <w:color w:val="000000"/>
                <w:sz w:val="22"/>
                <w:szCs w:val="22"/>
              </w:rPr>
              <w:t xml:space="preserve">INFORMACIÓN BÁSICA </w:t>
            </w:r>
          </w:p>
        </w:tc>
      </w:tr>
      <w:tr w:rsidR="00730AA7" w:rsidTr="00730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F4CCCC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TEMA:  </w:t>
            </w:r>
          </w:p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sz w:val="22"/>
                <w:szCs w:val="22"/>
              </w:rPr>
            </w:pPr>
          </w:p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4788" w:type="dxa"/>
            <w:shd w:val="clear" w:color="auto" w:fill="F4CCCC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 xml:space="preserve">AUTOR: </w:t>
            </w:r>
          </w:p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</w:p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730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color w:val="212121"/>
                <w:sz w:val="22"/>
                <w:szCs w:val="22"/>
              </w:rPr>
            </w:pPr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KEYWORD:</w:t>
            </w:r>
            <w:r>
              <w:rPr>
                <w:rFonts w:ascii="Avenir" w:eastAsia="Avenir" w:hAnsi="Avenir" w:cs="Avenir"/>
                <w:b w:val="0"/>
                <w:color w:val="212121"/>
                <w:sz w:val="22"/>
                <w:szCs w:val="22"/>
              </w:rPr>
              <w:t xml:space="preserve"> </w:t>
            </w:r>
          </w:p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color w:val="212121"/>
                <w:sz w:val="22"/>
                <w:szCs w:val="22"/>
              </w:rPr>
            </w:pPr>
          </w:p>
          <w:p w:rsidR="00730AA7" w:rsidRDefault="00730AA7" w:rsidP="0077709C">
            <w:pPr>
              <w:pStyle w:val="Title"/>
              <w:keepNext w:val="0"/>
              <w:keepLines w:val="0"/>
              <w:spacing w:after="0" w:line="240" w:lineRule="auto"/>
            </w:pPr>
          </w:p>
        </w:tc>
        <w:tc>
          <w:tcPr>
            <w:tcW w:w="4788" w:type="dxa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 xml:space="preserve">FECHA DE ENTREGA: </w:t>
            </w:r>
          </w:p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</w:p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</w:rPr>
            </w:pPr>
          </w:p>
        </w:tc>
      </w:tr>
    </w:tbl>
    <w:p w:rsidR="00730AA7" w:rsidRDefault="00730AA7">
      <w:pPr>
        <w:pStyle w:val="Title"/>
        <w:keepNext w:val="0"/>
        <w:keepLines w:val="0"/>
        <w:spacing w:after="0" w:line="240" w:lineRule="auto"/>
        <w:rPr>
          <w:rFonts w:ascii="Avenir" w:eastAsia="Avenir" w:hAnsi="Avenir" w:cs="Avenir"/>
          <w:sz w:val="22"/>
          <w:szCs w:val="22"/>
        </w:rPr>
      </w:pPr>
    </w:p>
    <w:tbl>
      <w:tblPr>
        <w:tblStyle w:val="a0"/>
        <w:tblW w:w="9576" w:type="dxa"/>
        <w:tblInd w:w="-11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30AA7" w:rsidTr="00730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EA9999"/>
          </w:tcPr>
          <w:p w:rsidR="00730AA7" w:rsidRDefault="00000000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b w:val="0"/>
                <w:color w:val="000000"/>
              </w:rPr>
              <w:t>TÍTULO DEL CONTENIDO Máximo 60 caracteres (Debe incluir una palabra clave)</w:t>
            </w:r>
          </w:p>
        </w:tc>
      </w:tr>
      <w:tr w:rsidR="00730AA7" w:rsidTr="00730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/>
          </w:tcPr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sz w:val="22"/>
                <w:szCs w:val="22"/>
              </w:rPr>
            </w:pPr>
            <w:bookmarkStart w:id="1" w:name="_ihia3v3iha91" w:colFirst="0" w:colLast="0"/>
            <w:bookmarkEnd w:id="1"/>
          </w:p>
          <w:p w:rsidR="00730AA7" w:rsidRDefault="00730AA7" w:rsidP="0077709C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sz w:val="22"/>
                <w:szCs w:val="22"/>
              </w:rPr>
            </w:pPr>
            <w:bookmarkStart w:id="2" w:name="_hg20un89as8t" w:colFirst="0" w:colLast="0"/>
            <w:bookmarkStart w:id="3" w:name="_ff1e5dnu6uou" w:colFirst="0" w:colLast="0"/>
            <w:bookmarkEnd w:id="2"/>
            <w:bookmarkEnd w:id="3"/>
          </w:p>
        </w:tc>
      </w:tr>
      <w:tr w:rsidR="00730AA7" w:rsidTr="00730AA7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EA9999"/>
          </w:tcPr>
          <w:p w:rsidR="00730AA7" w:rsidRDefault="00000000">
            <w:pP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b w:val="0"/>
              </w:rPr>
              <w:t>META DESCRIPCIÓN (80 caracteres - máximo 100)</w:t>
            </w:r>
          </w:p>
        </w:tc>
      </w:tr>
      <w:tr w:rsidR="00730AA7" w:rsidTr="00730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auto"/>
          </w:tcPr>
          <w:p w:rsidR="00730AA7" w:rsidRDefault="00730AA7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  <w:p w:rsidR="00730AA7" w:rsidRDefault="00730AA7" w:rsidP="0077709C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</w:tc>
      </w:tr>
    </w:tbl>
    <w:p w:rsidR="00730AA7" w:rsidRDefault="00730AA7">
      <w:pPr>
        <w:pStyle w:val="Title"/>
        <w:keepNext w:val="0"/>
        <w:keepLines w:val="0"/>
        <w:spacing w:after="0" w:line="240" w:lineRule="auto"/>
        <w:rPr>
          <w:rFonts w:ascii="Avenir" w:eastAsia="Avenir" w:hAnsi="Avenir" w:cs="Avenir"/>
          <w:sz w:val="22"/>
          <w:szCs w:val="22"/>
        </w:rPr>
      </w:pPr>
    </w:p>
    <w:tbl>
      <w:tblPr>
        <w:tblStyle w:val="a1"/>
        <w:tblW w:w="9576" w:type="dxa"/>
        <w:tblInd w:w="-11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30AA7" w:rsidTr="00730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  <w:shd w:val="clear" w:color="auto" w:fill="EA9999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jc w:val="center"/>
              <w:rPr>
                <w:rFonts w:ascii="Avenir" w:eastAsia="Avenir" w:hAnsi="Avenir" w:cs="Avenir"/>
                <w:color w:val="000000"/>
                <w:sz w:val="22"/>
                <w:szCs w:val="22"/>
              </w:rPr>
            </w:pPr>
            <w:r>
              <w:rPr>
                <w:rFonts w:ascii="Avenir" w:eastAsia="Avenir" w:hAnsi="Avenir" w:cs="Avenir"/>
                <w:b w:val="0"/>
                <w:color w:val="000000"/>
                <w:sz w:val="22"/>
                <w:szCs w:val="22"/>
              </w:rPr>
              <w:t>ETAPA DEL BUYER JOURNEY (Escoger 1)</w:t>
            </w:r>
          </w:p>
        </w:tc>
      </w:tr>
      <w:tr w:rsidR="00730AA7" w:rsidTr="00730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F4CCCC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jc w:val="center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EXPLORACIÓN</w:t>
            </w:r>
          </w:p>
        </w:tc>
        <w:tc>
          <w:tcPr>
            <w:tcW w:w="3192" w:type="dxa"/>
            <w:shd w:val="clear" w:color="auto" w:fill="F4CCCC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 xml:space="preserve">CONSIDERACIÓN </w:t>
            </w:r>
          </w:p>
        </w:tc>
        <w:tc>
          <w:tcPr>
            <w:tcW w:w="3192" w:type="dxa"/>
            <w:shd w:val="clear" w:color="auto" w:fill="F4CCCC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DECISIÓN</w:t>
            </w:r>
          </w:p>
        </w:tc>
      </w:tr>
      <w:tr w:rsidR="00730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i/>
                <w:sz w:val="22"/>
                <w:szCs w:val="22"/>
              </w:rPr>
            </w:pPr>
            <w:bookmarkStart w:id="4" w:name="_hg83i0mpsfca" w:colFirst="0" w:colLast="0"/>
            <w:bookmarkEnd w:id="4"/>
          </w:p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i/>
                <w:sz w:val="22"/>
                <w:szCs w:val="22"/>
              </w:rPr>
            </w:pPr>
            <w:bookmarkStart w:id="5" w:name="_8i6dsg2m0v3j" w:colFirst="0" w:colLast="0"/>
            <w:bookmarkEnd w:id="5"/>
            <w:r>
              <w:rPr>
                <w:rFonts w:ascii="Avenir" w:eastAsia="Avenir" w:hAnsi="Avenir" w:cs="Avenir"/>
                <w:b w:val="0"/>
                <w:i/>
                <w:sz w:val="22"/>
                <w:szCs w:val="22"/>
              </w:rPr>
              <w:t xml:space="preserve">El usuario descubre que tiene un problema o una necesidad que puede resolver mediante una solución que empieza a </w:t>
            </w:r>
          </w:p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i/>
                <w:sz w:val="22"/>
                <w:szCs w:val="22"/>
              </w:rPr>
            </w:pPr>
            <w:bookmarkStart w:id="6" w:name="_ly4hhmrfx253" w:colFirst="0" w:colLast="0"/>
            <w:bookmarkEnd w:id="6"/>
            <w:r>
              <w:rPr>
                <w:rFonts w:ascii="Avenir" w:eastAsia="Avenir" w:hAnsi="Avenir" w:cs="Avenir"/>
                <w:b w:val="0"/>
                <w:i/>
                <w:sz w:val="22"/>
                <w:szCs w:val="22"/>
              </w:rPr>
              <w:t>conocer.</w:t>
            </w:r>
          </w:p>
          <w:p w:rsidR="00730AA7" w:rsidRDefault="00730AA7">
            <w:pPr>
              <w:spacing w:line="240" w:lineRule="auto"/>
            </w:pPr>
          </w:p>
        </w:tc>
        <w:tc>
          <w:tcPr>
            <w:tcW w:w="3192" w:type="dxa"/>
          </w:tcPr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i/>
                <w:sz w:val="22"/>
                <w:szCs w:val="22"/>
              </w:rPr>
            </w:pPr>
          </w:p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i/>
                <w:sz w:val="22"/>
                <w:szCs w:val="22"/>
              </w:rPr>
            </w:pPr>
            <w:r>
              <w:rPr>
                <w:rFonts w:ascii="Avenir" w:eastAsia="Avenir" w:hAnsi="Avenir" w:cs="Avenir"/>
                <w:i/>
                <w:sz w:val="22"/>
                <w:szCs w:val="22"/>
              </w:rPr>
              <w:t>El usuario comienza a investigar cuál es la mejor alternativa para resolver su necesidad.</w:t>
            </w:r>
          </w:p>
        </w:tc>
        <w:tc>
          <w:tcPr>
            <w:tcW w:w="3192" w:type="dxa"/>
          </w:tcPr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i/>
                <w:sz w:val="22"/>
                <w:szCs w:val="22"/>
              </w:rPr>
            </w:pPr>
          </w:p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i/>
                <w:sz w:val="22"/>
                <w:szCs w:val="22"/>
              </w:rPr>
            </w:pPr>
            <w:r>
              <w:rPr>
                <w:rFonts w:ascii="Avenir" w:eastAsia="Avenir" w:hAnsi="Avenir" w:cs="Avenir"/>
                <w:i/>
                <w:sz w:val="22"/>
                <w:szCs w:val="22"/>
              </w:rPr>
              <w:t xml:space="preserve">El usuario define cuál es el producto o servicio que necesita y lo adquiere. </w:t>
            </w:r>
          </w:p>
        </w:tc>
      </w:tr>
    </w:tbl>
    <w:p w:rsidR="00730AA7" w:rsidRDefault="00730AA7">
      <w:pPr>
        <w:pStyle w:val="Title"/>
        <w:keepNext w:val="0"/>
        <w:keepLines w:val="0"/>
        <w:spacing w:after="0" w:line="240" w:lineRule="auto"/>
        <w:rPr>
          <w:rFonts w:ascii="Avenir" w:eastAsia="Avenir" w:hAnsi="Avenir" w:cs="Avenir"/>
          <w:sz w:val="22"/>
          <w:szCs w:val="22"/>
        </w:rPr>
      </w:pPr>
    </w:p>
    <w:tbl>
      <w:tblPr>
        <w:tblStyle w:val="a2"/>
        <w:tblW w:w="9576" w:type="dxa"/>
        <w:tblInd w:w="-11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30AA7" w:rsidTr="00730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EA9999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jc w:val="center"/>
              <w:rPr>
                <w:rFonts w:ascii="Avenir" w:eastAsia="Avenir" w:hAnsi="Avenir" w:cs="Avenir"/>
                <w:color w:val="000000"/>
                <w:sz w:val="22"/>
                <w:szCs w:val="22"/>
              </w:rPr>
            </w:pPr>
            <w:r>
              <w:rPr>
                <w:rFonts w:ascii="Avenir" w:eastAsia="Avenir" w:hAnsi="Avenir" w:cs="Avenir"/>
                <w:b w:val="0"/>
                <w:color w:val="000000"/>
                <w:sz w:val="22"/>
                <w:szCs w:val="22"/>
              </w:rPr>
              <w:t>¿CÓMO AYUDA ESTE CONTENIDO AL BUYER PERSONA?</w:t>
            </w:r>
          </w:p>
        </w:tc>
      </w:tr>
      <w:tr w:rsidR="00730AA7" w:rsidTr="00730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/>
          </w:tcPr>
          <w:p w:rsidR="00730AA7" w:rsidRDefault="00730AA7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  <w:p w:rsidR="00730AA7" w:rsidRDefault="00730AA7" w:rsidP="00A83BEB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</w:tc>
      </w:tr>
    </w:tbl>
    <w:p w:rsidR="00730AA7" w:rsidRDefault="00730AA7">
      <w:pPr>
        <w:pStyle w:val="Title"/>
        <w:keepNext w:val="0"/>
        <w:keepLines w:val="0"/>
        <w:spacing w:after="0" w:line="240" w:lineRule="auto"/>
        <w:rPr>
          <w:rFonts w:ascii="Avenir" w:eastAsia="Avenir" w:hAnsi="Avenir" w:cs="Avenir"/>
          <w:sz w:val="22"/>
          <w:szCs w:val="22"/>
        </w:rPr>
      </w:pPr>
    </w:p>
    <w:tbl>
      <w:tblPr>
        <w:tblStyle w:val="a3"/>
        <w:tblW w:w="9576" w:type="dxa"/>
        <w:tblInd w:w="-11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27"/>
        <w:gridCol w:w="4392"/>
        <w:gridCol w:w="396"/>
      </w:tblGrid>
      <w:tr w:rsidR="00730AA7" w:rsidTr="00730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EA9999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jc w:val="center"/>
              <w:rPr>
                <w:rFonts w:ascii="Avenir" w:eastAsia="Avenir" w:hAnsi="Avenir" w:cs="Avenir"/>
                <w:color w:val="000000"/>
                <w:sz w:val="22"/>
                <w:szCs w:val="22"/>
              </w:rPr>
            </w:pPr>
            <w:r>
              <w:rPr>
                <w:rFonts w:ascii="Avenir" w:eastAsia="Avenir" w:hAnsi="Avenir" w:cs="Avenir"/>
                <w:b w:val="0"/>
                <w:color w:val="000000"/>
                <w:sz w:val="22"/>
                <w:szCs w:val="22"/>
              </w:rPr>
              <w:t>FORMATO / TIPO CONTENIDO (Escoger 1)</w:t>
            </w:r>
          </w:p>
        </w:tc>
      </w:tr>
      <w:tr w:rsidR="00730AA7" w:rsidTr="00730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sz w:val="22"/>
                <w:szCs w:val="22"/>
              </w:rPr>
            </w:pPr>
            <w:hyperlink r:id="rId5">
              <w:r>
                <w:rPr>
                  <w:rFonts w:ascii="Avenir" w:eastAsia="Avenir" w:hAnsi="Avenir" w:cs="Avenir"/>
                  <w:b w:val="0"/>
                  <w:color w:val="1155CC"/>
                  <w:sz w:val="22"/>
                  <w:szCs w:val="22"/>
                  <w:u w:val="single"/>
                </w:rPr>
                <w:t>El post de texto</w:t>
              </w:r>
            </w:hyperlink>
          </w:p>
          <w:p w:rsidR="00730AA7" w:rsidRDefault="00000000">
            <w:pPr>
              <w:spacing w:line="240" w:lineRule="auto"/>
            </w:pPr>
            <w:r>
              <w:rPr>
                <w:rFonts w:ascii="Avenir" w:eastAsia="Avenir" w:hAnsi="Avenir" w:cs="Avenir"/>
                <w:b w:val="0"/>
              </w:rPr>
              <w:t xml:space="preserve">Esta clase de formato define la forma, no el contenido. Es decir, puedes hablar de lo que quieras y como quieras. Pero recuerda: con un post de texto, puro y duro, tendrás que saber ganarte a la audiencia a través de las palabras. </w:t>
            </w:r>
          </w:p>
        </w:tc>
        <w:tc>
          <w:tcPr>
            <w:tcW w:w="427" w:type="dxa"/>
            <w:shd w:val="clear" w:color="auto" w:fill="auto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x</w:t>
            </w:r>
          </w:p>
        </w:tc>
        <w:tc>
          <w:tcPr>
            <w:tcW w:w="4392" w:type="dxa"/>
            <w:shd w:val="clear" w:color="auto" w:fill="auto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  <w:hyperlink r:id="rId6">
              <w:r>
                <w:rPr>
                  <w:rFonts w:ascii="Avenir" w:eastAsia="Avenir" w:hAnsi="Avenir" w:cs="Avenir"/>
                  <w:color w:val="1155CC"/>
                  <w:sz w:val="22"/>
                  <w:szCs w:val="22"/>
                  <w:u w:val="single"/>
                </w:rPr>
                <w:t>Preguntas frecuentes</w:t>
              </w:r>
            </w:hyperlink>
          </w:p>
          <w:p w:rsidR="00730AA7" w:rsidRDefault="000000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venir" w:eastAsia="Avenir" w:hAnsi="Avenir" w:cs="Avenir"/>
              </w:rPr>
              <w:t xml:space="preserve">Consiste en responder a preguntas frecuentes que surjan en función de la temática de tu sitio. </w:t>
            </w:r>
          </w:p>
        </w:tc>
        <w:tc>
          <w:tcPr>
            <w:tcW w:w="396" w:type="dxa"/>
            <w:shd w:val="clear" w:color="auto" w:fill="FFFFFF"/>
          </w:tcPr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730AA7" w:rsidTr="00730AA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sz w:val="22"/>
                <w:szCs w:val="22"/>
              </w:rPr>
            </w:pPr>
            <w:hyperlink r:id="rId7">
              <w:r>
                <w:rPr>
                  <w:rFonts w:ascii="Avenir" w:eastAsia="Avenir" w:hAnsi="Avenir" w:cs="Avenir"/>
                  <w:b w:val="0"/>
                  <w:color w:val="1155CC"/>
                  <w:sz w:val="22"/>
                  <w:szCs w:val="22"/>
                  <w:u w:val="single"/>
                </w:rPr>
                <w:t>Infografía</w:t>
              </w:r>
            </w:hyperlink>
          </w:p>
          <w:p w:rsidR="00730AA7" w:rsidRDefault="00000000">
            <w:pPr>
              <w:spacing w:line="240" w:lineRule="auto"/>
            </w:pPr>
            <w:r>
              <w:rPr>
                <w:rFonts w:ascii="Avenir" w:eastAsia="Avenir" w:hAnsi="Avenir" w:cs="Avenir"/>
                <w:b w:val="0"/>
              </w:rPr>
              <w:t>Las infografías, fácil de leer y digerir, muy visuales y, además, más susceptibles de convertirse en virales.</w:t>
            </w:r>
          </w:p>
        </w:tc>
        <w:tc>
          <w:tcPr>
            <w:tcW w:w="427" w:type="dxa"/>
          </w:tcPr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4392" w:type="dxa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  <w:hyperlink r:id="rId8">
              <w:proofErr w:type="spellStart"/>
              <w:r>
                <w:rPr>
                  <w:rFonts w:ascii="Avenir" w:eastAsia="Avenir" w:hAnsi="Avenir" w:cs="Avenir"/>
                  <w:color w:val="1155CC"/>
                  <w:sz w:val="22"/>
                  <w:szCs w:val="22"/>
                  <w:u w:val="single"/>
                </w:rPr>
                <w:t>Checklists</w:t>
              </w:r>
              <w:proofErr w:type="spellEnd"/>
            </w:hyperlink>
            <w:r>
              <w:rPr>
                <w:rFonts w:ascii="Avenir" w:eastAsia="Avenir" w:hAnsi="Avenir" w:cs="Avenir"/>
                <w:sz w:val="22"/>
                <w:szCs w:val="22"/>
              </w:rPr>
              <w:t xml:space="preserve"> </w:t>
            </w:r>
          </w:p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Es un listado de cosas que debes hacer o que no puedes olvidar.</w:t>
            </w:r>
          </w:p>
        </w:tc>
        <w:tc>
          <w:tcPr>
            <w:tcW w:w="396" w:type="dxa"/>
            <w:shd w:val="clear" w:color="auto" w:fill="FFFFFF"/>
          </w:tcPr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730AA7" w:rsidTr="00730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sz w:val="22"/>
                <w:szCs w:val="22"/>
              </w:rPr>
            </w:pPr>
            <w:hyperlink r:id="rId9">
              <w:r>
                <w:rPr>
                  <w:rFonts w:ascii="Avenir" w:eastAsia="Avenir" w:hAnsi="Avenir" w:cs="Avenir"/>
                  <w:b w:val="0"/>
                  <w:color w:val="1155CC"/>
                  <w:sz w:val="22"/>
                  <w:szCs w:val="22"/>
                  <w:u w:val="single"/>
                </w:rPr>
                <w:t xml:space="preserve">Comparativo </w:t>
              </w:r>
            </w:hyperlink>
          </w:p>
          <w:p w:rsidR="00730AA7" w:rsidRDefault="00000000">
            <w:pPr>
              <w:spacing w:line="240" w:lineRule="auto"/>
            </w:pPr>
            <w:r>
              <w:rPr>
                <w:rFonts w:ascii="Avenir" w:eastAsia="Avenir" w:hAnsi="Avenir" w:cs="Avenir"/>
                <w:b w:val="0"/>
              </w:rPr>
              <w:t>Este tipo de post suele ser muy útil para comparar dos productos o para mostrar «un antes y después.</w:t>
            </w:r>
          </w:p>
        </w:tc>
        <w:tc>
          <w:tcPr>
            <w:tcW w:w="427" w:type="dxa"/>
            <w:shd w:val="clear" w:color="auto" w:fill="auto"/>
          </w:tcPr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  <w:hyperlink r:id="rId10">
              <w:r>
                <w:rPr>
                  <w:rFonts w:ascii="Avenir" w:eastAsia="Avenir" w:hAnsi="Avenir" w:cs="Avenir"/>
                  <w:color w:val="1155CC"/>
                  <w:sz w:val="22"/>
                  <w:szCs w:val="22"/>
                  <w:u w:val="single"/>
                </w:rPr>
                <w:t>Recursos</w:t>
              </w:r>
            </w:hyperlink>
            <w:r>
              <w:rPr>
                <w:rFonts w:ascii="Avenir" w:eastAsia="Avenir" w:hAnsi="Avenir" w:cs="Avenir"/>
                <w:sz w:val="22"/>
                <w:szCs w:val="22"/>
              </w:rPr>
              <w:t xml:space="preserve"> </w:t>
            </w:r>
          </w:p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venir" w:eastAsia="Avenir" w:hAnsi="Avenir" w:cs="Avenir"/>
                <w:sz w:val="22"/>
                <w:szCs w:val="22"/>
              </w:rPr>
              <w:t>Un post sobre recursos o herramientas, que le ofreces a tu lector de manera gratuita.</w:t>
            </w:r>
          </w:p>
        </w:tc>
        <w:tc>
          <w:tcPr>
            <w:tcW w:w="396" w:type="dxa"/>
            <w:shd w:val="clear" w:color="auto" w:fill="FFFFFF"/>
          </w:tcPr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730AA7" w:rsidTr="00730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sz w:val="22"/>
                <w:szCs w:val="22"/>
              </w:rPr>
            </w:pPr>
            <w:hyperlink r:id="rId11">
              <w:r>
                <w:rPr>
                  <w:rFonts w:ascii="Avenir" w:eastAsia="Avenir" w:hAnsi="Avenir" w:cs="Avenir"/>
                  <w:b w:val="0"/>
                  <w:color w:val="1155CC"/>
                  <w:sz w:val="22"/>
                  <w:szCs w:val="22"/>
                  <w:u w:val="single"/>
                </w:rPr>
                <w:t>Manuales y guías</w:t>
              </w:r>
            </w:hyperlink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 </w:t>
            </w:r>
          </w:p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Estos recogen manuales o guías sobre un tema en concreto. También se trata de un tipo de contenido muy elaborado, que le otorga caché al blog.</w:t>
            </w:r>
          </w:p>
          <w:p w:rsidR="00730AA7" w:rsidRDefault="00730AA7">
            <w:pPr>
              <w:spacing w:line="240" w:lineRule="auto"/>
            </w:pPr>
          </w:p>
        </w:tc>
        <w:tc>
          <w:tcPr>
            <w:tcW w:w="427" w:type="dxa"/>
          </w:tcPr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4392" w:type="dxa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  <w:hyperlink r:id="rId12">
              <w:r>
                <w:rPr>
                  <w:rFonts w:ascii="Avenir" w:eastAsia="Avenir" w:hAnsi="Avenir" w:cs="Avenir"/>
                  <w:color w:val="1155CC"/>
                  <w:sz w:val="22"/>
                  <w:szCs w:val="22"/>
                  <w:u w:val="single"/>
                </w:rPr>
                <w:t>Entrevistas</w:t>
              </w:r>
            </w:hyperlink>
            <w:r>
              <w:rPr>
                <w:rFonts w:ascii="Avenir" w:eastAsia="Avenir" w:hAnsi="Avenir" w:cs="Avenir"/>
                <w:sz w:val="22"/>
                <w:szCs w:val="22"/>
              </w:rPr>
              <w:t xml:space="preserve"> Estos pueden ser escritos o en video centrados en una personalidad.</w:t>
            </w:r>
          </w:p>
        </w:tc>
        <w:tc>
          <w:tcPr>
            <w:tcW w:w="396" w:type="dxa"/>
            <w:shd w:val="clear" w:color="auto" w:fill="FFFFFF"/>
          </w:tcPr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730AA7" w:rsidTr="00730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sz w:val="22"/>
                <w:szCs w:val="22"/>
              </w:rPr>
            </w:pPr>
            <w:hyperlink r:id="rId13">
              <w:r>
                <w:rPr>
                  <w:rFonts w:ascii="Avenir" w:eastAsia="Avenir" w:hAnsi="Avenir" w:cs="Avenir"/>
                  <w:b w:val="0"/>
                  <w:color w:val="1155CC"/>
                  <w:sz w:val="22"/>
                  <w:szCs w:val="22"/>
                  <w:u w:val="single"/>
                </w:rPr>
                <w:t>Colaboraciones</w:t>
              </w:r>
            </w:hyperlink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 </w:t>
            </w:r>
          </w:p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</w:pPr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Una red de colaboraciones, que te permita de vez en cuando darle a tu espacio a terceros, relacionados a la marca.</w:t>
            </w:r>
          </w:p>
        </w:tc>
        <w:tc>
          <w:tcPr>
            <w:tcW w:w="427" w:type="dxa"/>
            <w:shd w:val="clear" w:color="auto" w:fill="auto"/>
          </w:tcPr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Otro</w:t>
            </w:r>
          </w:p>
        </w:tc>
        <w:tc>
          <w:tcPr>
            <w:tcW w:w="396" w:type="dxa"/>
            <w:shd w:val="clear" w:color="auto" w:fill="FFFFFF"/>
          </w:tcPr>
          <w:p w:rsidR="00730AA7" w:rsidRDefault="00730AA7">
            <w:pPr>
              <w:pStyle w:val="Title"/>
              <w:keepNext w:val="0"/>
              <w:keepLine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</w:tbl>
    <w:p w:rsidR="00730AA7" w:rsidRDefault="00730AA7">
      <w:pPr>
        <w:pStyle w:val="Title"/>
        <w:keepNext w:val="0"/>
        <w:keepLines w:val="0"/>
        <w:spacing w:after="0" w:line="240" w:lineRule="auto"/>
        <w:rPr>
          <w:rFonts w:ascii="Avenir" w:eastAsia="Avenir" w:hAnsi="Avenir" w:cs="Avenir"/>
          <w:sz w:val="22"/>
          <w:szCs w:val="22"/>
        </w:rPr>
      </w:pPr>
    </w:p>
    <w:tbl>
      <w:tblPr>
        <w:tblStyle w:val="a4"/>
        <w:tblW w:w="9576" w:type="dxa"/>
        <w:tblInd w:w="-11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30AA7" w:rsidTr="00730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EA9999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jc w:val="center"/>
              <w:rPr>
                <w:rFonts w:ascii="Avenir" w:eastAsia="Avenir" w:hAnsi="Avenir" w:cs="Avenir"/>
                <w:color w:val="000000"/>
                <w:sz w:val="22"/>
                <w:szCs w:val="22"/>
              </w:rPr>
            </w:pPr>
            <w:r>
              <w:rPr>
                <w:rFonts w:ascii="Avenir" w:eastAsia="Avenir" w:hAnsi="Avenir" w:cs="Avenir"/>
                <w:b w:val="0"/>
                <w:color w:val="000000"/>
                <w:sz w:val="22"/>
                <w:szCs w:val="22"/>
              </w:rPr>
              <w:t>RECOMENDACIONES MEJORES PRÁCTICAS PARA LA CREACIÓN DE CONTENIDO</w:t>
            </w:r>
          </w:p>
        </w:tc>
      </w:tr>
      <w:tr w:rsidR="00730AA7" w:rsidTr="00730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/>
          </w:tcPr>
          <w:p w:rsidR="00730AA7" w:rsidRDefault="00000000">
            <w:pPr>
              <w:pStyle w:val="Title"/>
              <w:keepNext w:val="0"/>
              <w:keepLines w:val="0"/>
              <w:numPr>
                <w:ilvl w:val="0"/>
                <w:numId w:val="2"/>
              </w:numPr>
              <w:spacing w:after="0"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Enfócate siempre en el contenido para tus </w:t>
            </w:r>
            <w:proofErr w:type="spellStart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buyer</w:t>
            </w:r>
            <w:proofErr w:type="spellEnd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 personas y en qué estado se encuentran del </w:t>
            </w:r>
            <w:proofErr w:type="spellStart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buyer</w:t>
            </w:r>
            <w:proofErr w:type="spellEnd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journey</w:t>
            </w:r>
            <w:proofErr w:type="spellEnd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.</w:t>
            </w:r>
          </w:p>
        </w:tc>
      </w:tr>
      <w:tr w:rsidR="00730AA7" w:rsidTr="00730AA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/>
          </w:tcPr>
          <w:p w:rsidR="00730AA7" w:rsidRDefault="00000000">
            <w:pPr>
              <w:pStyle w:val="Title"/>
              <w:keepNext w:val="0"/>
              <w:keepLines w:val="0"/>
              <w:numPr>
                <w:ilvl w:val="0"/>
                <w:numId w:val="2"/>
              </w:numPr>
              <w:spacing w:after="0"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Mantenlo educativo, no promocional. Hasta la etapa de decisión del </w:t>
            </w:r>
            <w:proofErr w:type="spellStart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buyer</w:t>
            </w:r>
            <w:proofErr w:type="spellEnd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journey</w:t>
            </w:r>
            <w:proofErr w:type="spellEnd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 tu producto no debería ser mencionado.</w:t>
            </w:r>
          </w:p>
        </w:tc>
      </w:tr>
      <w:tr w:rsidR="00730AA7" w:rsidTr="00730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/>
          </w:tcPr>
          <w:p w:rsidR="00730AA7" w:rsidRDefault="00000000">
            <w:pPr>
              <w:pStyle w:val="Title"/>
              <w:keepNext w:val="0"/>
              <w:keepLines w:val="0"/>
              <w:numPr>
                <w:ilvl w:val="0"/>
                <w:numId w:val="2"/>
              </w:numPr>
              <w:spacing w:after="0"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Enfócate primero en la parte informativa del contenido, después en el diseño.</w:t>
            </w:r>
          </w:p>
        </w:tc>
      </w:tr>
      <w:tr w:rsidR="00730AA7" w:rsidTr="00730AA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/>
          </w:tcPr>
          <w:p w:rsidR="00730AA7" w:rsidRDefault="00000000">
            <w:pPr>
              <w:pStyle w:val="Title"/>
              <w:keepNext w:val="0"/>
              <w:keepLines w:val="0"/>
              <w:numPr>
                <w:ilvl w:val="0"/>
                <w:numId w:val="1"/>
              </w:numPr>
              <w:spacing w:after="0" w:line="240" w:lineRule="auto"/>
              <w:rPr>
                <w:rFonts w:ascii="Avenir" w:eastAsia="Avenir" w:hAnsi="Avenir" w:cs="Avenir"/>
              </w:rPr>
            </w:pPr>
            <w:proofErr w:type="gramStart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Menos</w:t>
            </w:r>
            <w:proofErr w:type="gramEnd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 es más: las </w:t>
            </w:r>
            <w:proofErr w:type="spellStart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buyer</w:t>
            </w:r>
            <w:proofErr w:type="spellEnd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 personas están probablemente tan ocupadas como tú, hazles más fácil utilizar tu contenido.</w:t>
            </w:r>
          </w:p>
        </w:tc>
      </w:tr>
      <w:tr w:rsidR="00730AA7" w:rsidTr="00730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/>
          </w:tcPr>
          <w:p w:rsidR="00730AA7" w:rsidRDefault="00000000">
            <w:pPr>
              <w:pStyle w:val="Title"/>
              <w:keepNext w:val="0"/>
              <w:keepLines w:val="0"/>
              <w:numPr>
                <w:ilvl w:val="0"/>
                <w:numId w:val="1"/>
              </w:numPr>
              <w:spacing w:after="0"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El título, encabezados y Alt-Text de las imágenes deben incluir una </w:t>
            </w:r>
            <w:proofErr w:type="spellStart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long-tail</w:t>
            </w:r>
            <w:proofErr w:type="spellEnd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keyword</w:t>
            </w:r>
            <w:proofErr w:type="spellEnd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Máx</w:t>
            </w:r>
            <w:proofErr w:type="spellEnd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 de 60 caracteres. Google solo muestra eso en los resultados de búsqueda). También debe usarse la </w:t>
            </w:r>
            <w:proofErr w:type="spellStart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keyword</w:t>
            </w:r>
            <w:proofErr w:type="spellEnd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 de forma natural dentro del contenido.</w:t>
            </w:r>
          </w:p>
        </w:tc>
      </w:tr>
      <w:tr w:rsidR="00730AA7" w:rsidTr="00730AA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/>
          </w:tcPr>
          <w:p w:rsidR="00730AA7" w:rsidRDefault="00000000">
            <w:pPr>
              <w:pStyle w:val="Title"/>
              <w:keepNext w:val="0"/>
              <w:keepLines w:val="0"/>
              <w:numPr>
                <w:ilvl w:val="0"/>
                <w:numId w:val="1"/>
              </w:numPr>
              <w:spacing w:after="0"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Incluir enlaces internos y externos relevantes en el mismo contenido. Estos enlaces puedes ser un link separado o un link que destaca una frase dentro del contenido.</w:t>
            </w:r>
          </w:p>
        </w:tc>
      </w:tr>
    </w:tbl>
    <w:p w:rsidR="00730AA7" w:rsidRDefault="00730AA7">
      <w:pPr>
        <w:pStyle w:val="Title"/>
        <w:keepNext w:val="0"/>
        <w:keepLines w:val="0"/>
        <w:spacing w:after="0" w:line="240" w:lineRule="auto"/>
        <w:rPr>
          <w:rFonts w:ascii="Avenir" w:eastAsia="Avenir" w:hAnsi="Avenir" w:cs="Avenir"/>
          <w:sz w:val="22"/>
          <w:szCs w:val="22"/>
        </w:rPr>
      </w:pPr>
    </w:p>
    <w:tbl>
      <w:tblPr>
        <w:tblStyle w:val="a5"/>
        <w:tblW w:w="9576" w:type="dxa"/>
        <w:tblInd w:w="-11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30AA7" w:rsidTr="00730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EA9999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jc w:val="center"/>
              <w:rPr>
                <w:rFonts w:ascii="Avenir" w:eastAsia="Avenir" w:hAnsi="Avenir" w:cs="Avenir"/>
                <w:color w:val="000000"/>
                <w:sz w:val="22"/>
                <w:szCs w:val="22"/>
              </w:rPr>
            </w:pPr>
            <w:r>
              <w:rPr>
                <w:rFonts w:ascii="Avenir" w:eastAsia="Avenir" w:hAnsi="Avenir" w:cs="Avenir"/>
                <w:b w:val="0"/>
                <w:color w:val="000000"/>
                <w:sz w:val="22"/>
                <w:szCs w:val="22"/>
              </w:rPr>
              <w:t>CONTENIDO (500 palabras)</w:t>
            </w:r>
          </w:p>
        </w:tc>
      </w:tr>
      <w:tr w:rsidR="00730AA7" w:rsidTr="00730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jc w:val="center"/>
              <w:rPr>
                <w:rFonts w:ascii="Avenir" w:eastAsia="Avenir" w:hAnsi="Avenir" w:cs="Avenir"/>
                <w:sz w:val="22"/>
                <w:szCs w:val="22"/>
              </w:rPr>
            </w:pPr>
            <w:bookmarkStart w:id="7" w:name="_ibhxfppa7w3v" w:colFirst="0" w:colLast="0"/>
            <w:bookmarkEnd w:id="7"/>
            <w:r>
              <w:rPr>
                <w:rFonts w:ascii="Avenir" w:eastAsia="Avenir" w:hAnsi="Avenir" w:cs="Avenir"/>
                <w:sz w:val="22"/>
                <w:szCs w:val="22"/>
              </w:rPr>
              <w:t>TÍTULO</w:t>
            </w:r>
          </w:p>
        </w:tc>
      </w:tr>
      <w:tr w:rsidR="00730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30AA7" w:rsidRDefault="00730AA7">
            <w:pPr>
              <w:spacing w:before="160" w:after="160" w:line="240" w:lineRule="auto"/>
              <w:jc w:val="both"/>
              <w:rPr>
                <w:rFonts w:ascii="Avenir" w:eastAsia="Avenir" w:hAnsi="Avenir" w:cs="Avenir"/>
                <w:color w:val="434343"/>
              </w:rPr>
            </w:pPr>
          </w:p>
          <w:p w:rsidR="00730AA7" w:rsidRDefault="00000000">
            <w:pPr>
              <w:spacing w:before="160" w:after="160" w:line="240" w:lineRule="auto"/>
              <w:jc w:val="both"/>
              <w:rPr>
                <w:rFonts w:ascii="Avenir" w:eastAsia="Avenir" w:hAnsi="Avenir" w:cs="Avenir"/>
                <w:color w:val="434343"/>
              </w:rPr>
            </w:pPr>
            <w:r>
              <w:rPr>
                <w:rFonts w:ascii="Avenir" w:eastAsia="Avenir" w:hAnsi="Avenir" w:cs="Avenir"/>
                <w:b w:val="0"/>
                <w:color w:val="434343"/>
              </w:rPr>
              <w:t>INTRODUCCIÓN:</w:t>
            </w:r>
          </w:p>
          <w:p w:rsidR="00730AA7" w:rsidRPr="00A83BEB" w:rsidRDefault="00730AA7">
            <w:pPr>
              <w:spacing w:before="160" w:after="160" w:line="240" w:lineRule="auto"/>
              <w:jc w:val="both"/>
              <w:rPr>
                <w:rFonts w:ascii="Avenir" w:eastAsia="Avenir" w:hAnsi="Avenir" w:cs="Avenir"/>
                <w:color w:val="434343"/>
              </w:rPr>
            </w:pPr>
          </w:p>
        </w:tc>
      </w:tr>
      <w:tr w:rsidR="00730AA7" w:rsidTr="00730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4CCCC"/>
          </w:tcPr>
          <w:p w:rsidR="00730AA7" w:rsidRDefault="00000000" w:rsidP="00A83BEB">
            <w:pPr>
              <w:spacing w:before="160" w:after="160" w:line="240" w:lineRule="auto"/>
              <w:jc w:val="both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color w:val="434343"/>
              </w:rPr>
              <w:t>DESARROLLO</w:t>
            </w:r>
          </w:p>
        </w:tc>
      </w:tr>
      <w:tr w:rsidR="00730AA7" w:rsidTr="00730AA7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30AA7" w:rsidRDefault="00000000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CIERRE - LLAMADO A LA ACCIÓN</w:t>
            </w:r>
          </w:p>
          <w:p w:rsidR="00730AA7" w:rsidRDefault="00730AA7">
            <w:pPr>
              <w:spacing w:line="240" w:lineRule="auto"/>
            </w:pPr>
          </w:p>
          <w:p w:rsidR="00730AA7" w:rsidRDefault="00A83BEB">
            <w:pPr>
              <w:pStyle w:val="Title"/>
              <w:keepNext w:val="0"/>
              <w:keepLines w:val="0"/>
              <w:spacing w:after="0" w:line="240" w:lineRule="auto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Hashtags/</w:t>
            </w:r>
            <w:proofErr w:type="gramStart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>etiquetas alusivos</w:t>
            </w:r>
            <w:proofErr w:type="gramEnd"/>
            <w:r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 a su contenido: </w:t>
            </w:r>
            <w:r w:rsidR="00000000">
              <w:rPr>
                <w:rFonts w:ascii="Avenir" w:eastAsia="Avenir" w:hAnsi="Avenir" w:cs="Avenir"/>
                <w:b w:val="0"/>
                <w:sz w:val="22"/>
                <w:szCs w:val="22"/>
              </w:rPr>
              <w:t xml:space="preserve"># </w:t>
            </w:r>
          </w:p>
        </w:tc>
      </w:tr>
    </w:tbl>
    <w:p w:rsidR="00730AA7" w:rsidRDefault="00730AA7">
      <w:pPr>
        <w:rPr>
          <w:rFonts w:ascii="Avenir" w:eastAsia="Avenir" w:hAnsi="Avenir" w:cs="Avenir"/>
        </w:rPr>
      </w:pPr>
    </w:p>
    <w:sectPr w:rsidR="00730A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B0936"/>
    <w:multiLevelType w:val="multilevel"/>
    <w:tmpl w:val="2CD2CC78"/>
    <w:lvl w:ilvl="0">
      <w:start w:val="1"/>
      <w:numFmt w:val="bullet"/>
      <w:lvlText w:val="✓"/>
      <w:lvlJc w:val="left"/>
      <w:pPr>
        <w:ind w:left="36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 w15:restartNumberingAfterBreak="0">
    <w:nsid w:val="78756F8A"/>
    <w:multiLevelType w:val="multilevel"/>
    <w:tmpl w:val="B32E85E6"/>
    <w:lvl w:ilvl="0">
      <w:start w:val="1"/>
      <w:numFmt w:val="bullet"/>
      <w:lvlText w:val="✓"/>
      <w:lvlJc w:val="left"/>
      <w:pPr>
        <w:ind w:left="36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 w16cid:durableId="1054281408">
    <w:abstractNumId w:val="1"/>
  </w:num>
  <w:num w:numId="2" w16cid:durableId="125366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A7"/>
    <w:rsid w:val="00730AA7"/>
    <w:rsid w:val="0077709C"/>
    <w:rsid w:val="00A8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DA3237"/>
  <w15:docId w15:val="{0FFF423E-EA48-A34C-B33E-1EBEF00A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4F81BD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shd w:val="clear" w:color="auto" w:fill="DBE5F1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shd w:val="clear" w:color="auto" w:fill="DBE5F1"/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4F81BD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shd w:val="clear" w:color="auto" w:fill="DBE5F1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shd w:val="clear" w:color="auto" w:fill="DBE5F1"/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4F81BD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shd w:val="clear" w:color="auto" w:fill="DBE5F1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shd w:val="clear" w:color="auto" w:fill="DBE5F1"/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4F81BD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shd w:val="clear" w:color="auto" w:fill="DBE5F1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shd w:val="clear" w:color="auto" w:fill="DBE5F1"/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4F81BD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shd w:val="clear" w:color="auto" w:fill="DBE5F1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shd w:val="clear" w:color="auto" w:fill="DBE5F1"/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4F81BD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shd w:val="clear" w:color="auto" w:fill="DBE5F1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shd w:val="clear" w:color="auto" w:fill="DBE5F1"/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4F81BD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shd w:val="clear" w:color="auto" w:fill="DBE5F1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shd w:val="clear" w:color="auto" w:fill="DBE5F1"/>
        <w:tcMar>
          <w:top w:w="0" w:type="dxa"/>
          <w:left w:w="115" w:type="dxa"/>
          <w:bottom w:w="0" w:type="dxa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ko.agency/blog/modelo-aida-marketing-online/" TargetMode="External"/><Relationship Id="rId13" Type="http://schemas.openxmlformats.org/officeDocument/2006/relationships/hyperlink" Target="https://aulacm.com/agencias-contratar-community-manag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ko.agency/blog/metodologia-inbound-marketing-que-es-como-ayuda-marketing/" TargetMode="External"/><Relationship Id="rId12" Type="http://schemas.openxmlformats.org/officeDocument/2006/relationships/hyperlink" Target="https://marketin.tv/video/marketing-isra-garc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ncetalent.com/blog/preguntas-frecuentes-cuando-contratas-el-diseno-y-el-dominio-de-tu-tienda-online/" TargetMode="External"/><Relationship Id="rId11" Type="http://schemas.openxmlformats.org/officeDocument/2006/relationships/hyperlink" Target="https://woko.agency/blog/como-hacer-benchmarking-en-web/" TargetMode="External"/><Relationship Id="rId5" Type="http://schemas.openxmlformats.org/officeDocument/2006/relationships/hyperlink" Target="https://blogs.elpais.com/cosas-que-importan/2016/04/asesinatos-machistas-la-violencia-que-no-ces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ko.agency/blog/herramientas-automatizacion-marke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dabogados.es/tipos-herencias-bizka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 L. Gómez V.</cp:lastModifiedBy>
  <cp:revision>3</cp:revision>
  <dcterms:created xsi:type="dcterms:W3CDTF">2025-02-10T22:01:00Z</dcterms:created>
  <dcterms:modified xsi:type="dcterms:W3CDTF">2025-02-10T22:03:00Z</dcterms:modified>
</cp:coreProperties>
</file>